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32A15" w14:textId="64789BBA" w:rsidR="00A938BF" w:rsidRPr="00FF22FD" w:rsidRDefault="00A938BF" w:rsidP="006611D1">
      <w:pPr>
        <w:jc w:val="center"/>
        <w:outlineLvl w:val="0"/>
        <w:rPr>
          <w:b/>
        </w:rPr>
      </w:pPr>
      <w:r w:rsidRPr="00FF22FD">
        <w:rPr>
          <w:b/>
        </w:rPr>
        <w:t>Editors’ report for the A</w:t>
      </w:r>
      <w:r>
        <w:rPr>
          <w:b/>
        </w:rPr>
        <w:t xml:space="preserve">SCS general meeting </w:t>
      </w:r>
      <w:r w:rsidR="006611D1">
        <w:rPr>
          <w:b/>
        </w:rPr>
        <w:t xml:space="preserve">February </w:t>
      </w:r>
      <w:r w:rsidR="00723A97">
        <w:rPr>
          <w:b/>
        </w:rPr>
        <w:t>2017</w:t>
      </w:r>
    </w:p>
    <w:p w14:paraId="4B323DA5" w14:textId="77777777" w:rsidR="00A938BF" w:rsidRPr="00B04EA5" w:rsidRDefault="00A938BF" w:rsidP="00A938BF"/>
    <w:p w14:paraId="6173D0DC" w14:textId="764C86DA" w:rsidR="00A938BF" w:rsidRDefault="00A938BF" w:rsidP="00A938BF">
      <w:r w:rsidRPr="00B04EA5">
        <w:t xml:space="preserve">The editors of </w:t>
      </w:r>
      <w:proofErr w:type="spellStart"/>
      <w:r w:rsidRPr="00B04EA5">
        <w:rPr>
          <w:i/>
          <w:iCs/>
        </w:rPr>
        <w:t>Antichthon</w:t>
      </w:r>
      <w:proofErr w:type="spellEnd"/>
      <w:r>
        <w:t xml:space="preserve">, </w:t>
      </w:r>
      <w:r w:rsidR="000D016A">
        <w:t xml:space="preserve">Han </w:t>
      </w:r>
      <w:proofErr w:type="spellStart"/>
      <w:r w:rsidR="000D016A">
        <w:t>Baltussen</w:t>
      </w:r>
      <w:proofErr w:type="spellEnd"/>
      <w:r>
        <w:t xml:space="preserve"> and Ar</w:t>
      </w:r>
      <w:r w:rsidR="0093719D">
        <w:t xml:space="preserve">t Pomeroy, report that volume </w:t>
      </w:r>
      <w:r w:rsidR="006611D1">
        <w:t>50 (2016</w:t>
      </w:r>
      <w:r w:rsidR="0093719D">
        <w:t xml:space="preserve">) </w:t>
      </w:r>
      <w:r w:rsidR="006611D1">
        <w:t>is in final stages of preparation, but is unlikely to be available, except perhaps in electronic form, by the time of the meeting. The material is complete with nine articles and an introduction in proof stages (totalling around 180 pages). There have been some delays, in part due to the health of the copy editor, but mainly due to problems with the incorporation of images in two articles. It is not expected that this will create a serious lag in publication, but unfortunately the current issue with its special 50</w:t>
      </w:r>
      <w:r w:rsidR="006611D1" w:rsidRPr="006611D1">
        <w:rPr>
          <w:vertAlign w:val="superscript"/>
        </w:rPr>
        <w:t>th</w:t>
      </w:r>
      <w:r w:rsidR="006611D1">
        <w:t xml:space="preserve"> anniversary cover may be late.</w:t>
      </w:r>
    </w:p>
    <w:p w14:paraId="332073AB" w14:textId="77777777" w:rsidR="00A938BF" w:rsidRDefault="00A938BF" w:rsidP="00A938BF"/>
    <w:p w14:paraId="7F024899" w14:textId="0E4408D0" w:rsidR="00A938BF" w:rsidRDefault="006611D1" w:rsidP="00A938BF">
      <w:r>
        <w:t>The issue will mark a milestone (50 years of publication) and also be the last for Bruce Marshall, who has provided sterling service in copy-editing the journal in recent years.</w:t>
      </w:r>
      <w:r w:rsidR="000D016A">
        <w:t xml:space="preserve"> </w:t>
      </w:r>
      <w:r>
        <w:t>It is hoped that a new copy editor can be named in the near future</w:t>
      </w:r>
      <w:r w:rsidR="00E00699">
        <w:t xml:space="preserve"> (the position was advertised and the selection process is nearly complete)</w:t>
      </w:r>
      <w:r>
        <w:t>. V</w:t>
      </w:r>
      <w:r w:rsidR="000D016A">
        <w:t xml:space="preserve">olume 51 will be a special issue based on the </w:t>
      </w:r>
      <w:r>
        <w:t>2015</w:t>
      </w:r>
      <w:r w:rsidR="000D016A">
        <w:t xml:space="preserve"> Auckland conference, ‘Politics and Pow</w:t>
      </w:r>
      <w:r>
        <w:t>er in the Early Roman Republic’, with Jeremy Armstrong as guest editor.</w:t>
      </w:r>
    </w:p>
    <w:p w14:paraId="15A821DA" w14:textId="77777777" w:rsidR="00A938BF" w:rsidRDefault="00A938BF" w:rsidP="00A938BF"/>
    <w:p w14:paraId="6E275CDE" w14:textId="7418D31C" w:rsidR="00A938BF" w:rsidRDefault="00A938BF" w:rsidP="00A938BF">
      <w:proofErr w:type="spellStart"/>
      <w:r w:rsidRPr="006328E2">
        <w:rPr>
          <w:i/>
        </w:rPr>
        <w:t>Antichthon</w:t>
      </w:r>
      <w:proofErr w:type="spellEnd"/>
      <w:r>
        <w:t xml:space="preserve"> </w:t>
      </w:r>
      <w:r w:rsidR="006611D1">
        <w:t>received thirteen submissions in 2016, of which four will appear in this year’s issue, four were rejected, and revision was requested of the others.</w:t>
      </w:r>
      <w:r>
        <w:t xml:space="preserve"> </w:t>
      </w:r>
      <w:r w:rsidR="006611D1">
        <w:t>Th</w:t>
      </w:r>
      <w:r w:rsidR="00E00699">
        <w:t>is</w:t>
      </w:r>
      <w:r w:rsidR="006611D1">
        <w:t xml:space="preserve"> reflects normal trends in that it is to be expected that revised papers will be improved and be published in a later issue. Fewer</w:t>
      </w:r>
      <w:r>
        <w:t xml:space="preserve"> papers were rejected</w:t>
      </w:r>
      <w:r w:rsidR="00AC3F72">
        <w:t xml:space="preserve"> this year</w:t>
      </w:r>
      <w:r w:rsidR="00FC76F3">
        <w:t xml:space="preserve"> compared to 2015</w:t>
      </w:r>
      <w:r>
        <w:t xml:space="preserve"> </w:t>
      </w:r>
      <w:r w:rsidR="00FC76F3">
        <w:t>for</w:t>
      </w:r>
      <w:r>
        <w:t xml:space="preserve"> not reflect</w:t>
      </w:r>
      <w:r w:rsidR="00FC76F3">
        <w:t>ing</w:t>
      </w:r>
      <w:r>
        <w:t xml:space="preserve"> current scholarship on the issues </w:t>
      </w:r>
      <w:r w:rsidR="00FD1D27">
        <w:t xml:space="preserve">or </w:t>
      </w:r>
      <w:r w:rsidR="00FC76F3">
        <w:t xml:space="preserve">because they lacked </w:t>
      </w:r>
      <w:r w:rsidR="00FD1D27">
        <w:t xml:space="preserve">a clear purpose. </w:t>
      </w:r>
      <w:r w:rsidR="006611D1">
        <w:t>All this</w:t>
      </w:r>
      <w:r w:rsidR="00FD1D27">
        <w:t xml:space="preserve"> reflect</w:t>
      </w:r>
      <w:r w:rsidR="006611D1">
        <w:t>s</w:t>
      </w:r>
      <w:r w:rsidR="00FD1D27">
        <w:t xml:space="preserve"> ou</w:t>
      </w:r>
      <w:r w:rsidR="00106358">
        <w:t>r status as a Cambridge journal, as does the process of resubmission with minor or major changes.</w:t>
      </w:r>
      <w:r w:rsidR="00A67CF7">
        <w:t xml:space="preserve"> </w:t>
      </w:r>
      <w:r w:rsidR="006611D1">
        <w:t>The editors</w:t>
      </w:r>
      <w:r w:rsidR="00A67CF7">
        <w:t xml:space="preserve"> would like to acknowledge the help of the many readers who have assisted the editors in assessing the submissions and writing helpful reports.</w:t>
      </w:r>
    </w:p>
    <w:p w14:paraId="7722A515" w14:textId="77777777" w:rsidR="00A938BF" w:rsidRDefault="00A938BF" w:rsidP="00A938BF"/>
    <w:p w14:paraId="101F2906" w14:textId="1CE59A86" w:rsidR="00A938BF" w:rsidRDefault="00A938BF" w:rsidP="00A938BF">
      <w:r>
        <w:t>The editors’</w:t>
      </w:r>
      <w:r w:rsidRPr="00B04EA5">
        <w:t xml:space="preserve"> task is to invite submissions for </w:t>
      </w:r>
      <w:proofErr w:type="spellStart"/>
      <w:r w:rsidRPr="00B04EA5">
        <w:rPr>
          <w:i/>
          <w:iCs/>
        </w:rPr>
        <w:t>Antichthon</w:t>
      </w:r>
      <w:proofErr w:type="spellEnd"/>
      <w:r w:rsidRPr="00B04EA5">
        <w:t>, to select referees, to make final decisio</w:t>
      </w:r>
      <w:r>
        <w:t>ns on the basis of the referees’</w:t>
      </w:r>
      <w:r w:rsidRPr="00B04EA5">
        <w:t xml:space="preserve"> reports, to communicate with the authors during the period that leads up to acceptance or otherwise of the submission</w:t>
      </w:r>
      <w:r>
        <w:t>, and to follow the progress of paper that has been accepted through the proof stages</w:t>
      </w:r>
      <w:r w:rsidRPr="00B04EA5">
        <w:t xml:space="preserve">. </w:t>
      </w:r>
      <w:r w:rsidR="006611D1">
        <w:t>The changeover to Cambridge has been relatively painless and further discussion on systems</w:t>
      </w:r>
      <w:r w:rsidR="00360CD7">
        <w:t xml:space="preserve"> of publication</w:t>
      </w:r>
      <w:r w:rsidR="006611D1">
        <w:t xml:space="preserve"> with the new copy-editor and the Press should streamline the process</w:t>
      </w:r>
      <w:r w:rsidR="00E00699">
        <w:t xml:space="preserve"> even more</w:t>
      </w:r>
      <w:r w:rsidR="006611D1">
        <w:t>.</w:t>
      </w:r>
      <w:bookmarkStart w:id="0" w:name="_GoBack"/>
      <w:r w:rsidR="00216E3F">
        <w:t xml:space="preserve"> As in 2015, the editors have discussed the ongoing business during several Skype sessions.</w:t>
      </w:r>
      <w:bookmarkEnd w:id="0"/>
    </w:p>
    <w:p w14:paraId="074592FF" w14:textId="77777777" w:rsidR="00FD1D27" w:rsidRDefault="00FD1D27" w:rsidP="00A938BF"/>
    <w:p w14:paraId="167583AE" w14:textId="1D548000" w:rsidR="00BA5B08" w:rsidRDefault="006611D1" w:rsidP="00A938BF">
      <w:r>
        <w:t>While t</w:t>
      </w:r>
      <w:r w:rsidR="000D016A">
        <w:t>he change to</w:t>
      </w:r>
      <w:r w:rsidR="0098413A">
        <w:t xml:space="preserve"> Cambridge has involved effort,</w:t>
      </w:r>
      <w:r w:rsidR="000D016A">
        <w:t xml:space="preserve"> the journal is now available more wi</w:t>
      </w:r>
      <w:r w:rsidR="00936CA2">
        <w:t>dely and better advertised by a major press</w:t>
      </w:r>
      <w:r w:rsidR="00BA5B08">
        <w:t>.</w:t>
      </w:r>
      <w:r w:rsidR="00936CA2">
        <w:t xml:space="preserve"> </w:t>
      </w:r>
      <w:r w:rsidR="0098413A">
        <w:t>This is a major gain for all.</w:t>
      </w:r>
    </w:p>
    <w:p w14:paraId="35495C0A" w14:textId="77777777" w:rsidR="00A938BF" w:rsidRDefault="00BA5B08" w:rsidP="00A938BF">
      <w:r>
        <w:t xml:space="preserve">  </w:t>
      </w:r>
    </w:p>
    <w:p w14:paraId="5A5CBD74" w14:textId="77777777" w:rsidR="00A938BF" w:rsidRDefault="00A938BF" w:rsidP="00A938BF"/>
    <w:p w14:paraId="32DCF278" w14:textId="77777777" w:rsidR="00A938BF" w:rsidRPr="00B04EA5" w:rsidRDefault="00A938BF" w:rsidP="00A938BF"/>
    <w:p w14:paraId="614EAB93" w14:textId="036ECC63" w:rsidR="00A938BF" w:rsidRDefault="00FD1D27" w:rsidP="006611D1">
      <w:pPr>
        <w:outlineLvl w:val="0"/>
      </w:pPr>
      <w:r>
        <w:t xml:space="preserve">Han </w:t>
      </w:r>
      <w:proofErr w:type="spellStart"/>
      <w:r>
        <w:t>Baltussen</w:t>
      </w:r>
      <w:proofErr w:type="spellEnd"/>
    </w:p>
    <w:p w14:paraId="22191945" w14:textId="77777777" w:rsidR="00A938BF" w:rsidRPr="00B04EA5" w:rsidRDefault="00A938BF" w:rsidP="00A938BF">
      <w:r>
        <w:t>Art Pomeroy</w:t>
      </w:r>
    </w:p>
    <w:p w14:paraId="37EB3100" w14:textId="385D81E2" w:rsidR="00A938BF" w:rsidRPr="00B04EA5" w:rsidRDefault="00A938BF" w:rsidP="00A938BF">
      <w:r>
        <w:t xml:space="preserve">January </w:t>
      </w:r>
      <w:r w:rsidR="00FD1D27">
        <w:t>201</w:t>
      </w:r>
      <w:r w:rsidR="006611D1">
        <w:t>7</w:t>
      </w:r>
    </w:p>
    <w:p w14:paraId="54C3AB09" w14:textId="77777777" w:rsidR="00A938BF" w:rsidRPr="00B04EA5" w:rsidRDefault="00A938BF" w:rsidP="00A938BF"/>
    <w:p w14:paraId="71855088" w14:textId="77777777" w:rsidR="00A938BF" w:rsidRPr="00B04EA5" w:rsidRDefault="00A938BF" w:rsidP="00A938BF"/>
    <w:p w14:paraId="226F7090" w14:textId="77777777" w:rsidR="00A938BF" w:rsidRDefault="00A938BF" w:rsidP="00A938BF"/>
    <w:p w14:paraId="283E013B" w14:textId="77777777" w:rsidR="001F2ECC" w:rsidRDefault="001F2ECC"/>
    <w:sectPr w:rsidR="001F2ECC" w:rsidSect="002019C9">
      <w:pgSz w:w="11907" w:h="16840"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BF"/>
    <w:rsid w:val="000D016A"/>
    <w:rsid w:val="000D24A6"/>
    <w:rsid w:val="00106358"/>
    <w:rsid w:val="00172BD8"/>
    <w:rsid w:val="001F2ECC"/>
    <w:rsid w:val="002019C9"/>
    <w:rsid w:val="00216E3F"/>
    <w:rsid w:val="00236BCF"/>
    <w:rsid w:val="00360CD7"/>
    <w:rsid w:val="006611D1"/>
    <w:rsid w:val="00723A97"/>
    <w:rsid w:val="0080623E"/>
    <w:rsid w:val="00936CA2"/>
    <w:rsid w:val="0093719D"/>
    <w:rsid w:val="0098413A"/>
    <w:rsid w:val="00993EA8"/>
    <w:rsid w:val="009F77A0"/>
    <w:rsid w:val="00A4520B"/>
    <w:rsid w:val="00A67CF7"/>
    <w:rsid w:val="00A938BF"/>
    <w:rsid w:val="00AC3F72"/>
    <w:rsid w:val="00AC6037"/>
    <w:rsid w:val="00BA5B08"/>
    <w:rsid w:val="00C3024C"/>
    <w:rsid w:val="00CB6247"/>
    <w:rsid w:val="00E00699"/>
    <w:rsid w:val="00F00801"/>
    <w:rsid w:val="00FC76F3"/>
    <w:rsid w:val="00FD1D2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A5A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938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A97"/>
    <w:rPr>
      <w:sz w:val="18"/>
      <w:szCs w:val="18"/>
    </w:rPr>
  </w:style>
  <w:style w:type="character" w:customStyle="1" w:styleId="BalloonTextChar">
    <w:name w:val="Balloon Text Char"/>
    <w:basedOn w:val="DefaultParagraphFont"/>
    <w:link w:val="BalloonText"/>
    <w:uiPriority w:val="99"/>
    <w:semiHidden/>
    <w:rsid w:val="00723A97"/>
    <w:rPr>
      <w:rFonts w:ascii="Times New Roman" w:eastAsia="Times New Roman" w:hAnsi="Times New Roman" w:cs="Times New Roman"/>
      <w:sz w:val="18"/>
      <w:szCs w:val="18"/>
    </w:rPr>
  </w:style>
  <w:style w:type="paragraph" w:styleId="Revision">
    <w:name w:val="Revision"/>
    <w:hidden/>
    <w:uiPriority w:val="99"/>
    <w:semiHidden/>
    <w:rsid w:val="006611D1"/>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00699"/>
    <w:rPr>
      <w:sz w:val="18"/>
      <w:szCs w:val="18"/>
    </w:rPr>
  </w:style>
  <w:style w:type="paragraph" w:styleId="CommentText">
    <w:name w:val="annotation text"/>
    <w:basedOn w:val="Normal"/>
    <w:link w:val="CommentTextChar"/>
    <w:uiPriority w:val="99"/>
    <w:semiHidden/>
    <w:unhideWhenUsed/>
    <w:rsid w:val="00E00699"/>
  </w:style>
  <w:style w:type="character" w:customStyle="1" w:styleId="CommentTextChar">
    <w:name w:val="Comment Text Char"/>
    <w:basedOn w:val="DefaultParagraphFont"/>
    <w:link w:val="CommentText"/>
    <w:uiPriority w:val="99"/>
    <w:semiHidden/>
    <w:rsid w:val="00E0069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0699"/>
    <w:rPr>
      <w:b/>
      <w:bCs/>
      <w:sz w:val="20"/>
      <w:szCs w:val="20"/>
    </w:rPr>
  </w:style>
  <w:style w:type="character" w:customStyle="1" w:styleId="CommentSubjectChar">
    <w:name w:val="Comment Subject Char"/>
    <w:basedOn w:val="CommentTextChar"/>
    <w:link w:val="CommentSubject"/>
    <w:uiPriority w:val="99"/>
    <w:semiHidden/>
    <w:rsid w:val="00E006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425</Words>
  <Characters>2295</Characters>
  <Application>Microsoft Macintosh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Minchin</dc:creator>
  <cp:lastModifiedBy>Microsoft Office User</cp:lastModifiedBy>
  <cp:revision>4</cp:revision>
  <dcterms:created xsi:type="dcterms:W3CDTF">2017-01-13T00:21:00Z</dcterms:created>
  <dcterms:modified xsi:type="dcterms:W3CDTF">2017-01-13T00:22:00Z</dcterms:modified>
</cp:coreProperties>
</file>